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3942" w14:textId="606A3D3E" w:rsidR="007A64F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Százhalombatta Város Önkormányzata Képviselő-testületének </w:t>
      </w:r>
      <w:r w:rsidR="00176F76">
        <w:rPr>
          <w:b/>
          <w:bCs/>
        </w:rPr>
        <w:t>3</w:t>
      </w:r>
      <w:r>
        <w:rPr>
          <w:b/>
          <w:bCs/>
        </w:rPr>
        <w:t>/</w:t>
      </w:r>
      <w:r w:rsidR="00176F76">
        <w:rPr>
          <w:b/>
          <w:bCs/>
        </w:rPr>
        <w:t>2025.</w:t>
      </w:r>
      <w:r>
        <w:rPr>
          <w:b/>
          <w:bCs/>
        </w:rPr>
        <w:t xml:space="preserve"> (</w:t>
      </w:r>
      <w:r w:rsidR="00176F76">
        <w:rPr>
          <w:b/>
          <w:bCs/>
        </w:rPr>
        <w:t>III</w:t>
      </w:r>
      <w:r>
        <w:rPr>
          <w:b/>
          <w:bCs/>
        </w:rPr>
        <w:t>.</w:t>
      </w:r>
      <w:r w:rsidR="00176F76">
        <w:rPr>
          <w:b/>
          <w:bCs/>
        </w:rPr>
        <w:t>27.</w:t>
      </w:r>
      <w:r>
        <w:rPr>
          <w:b/>
          <w:bCs/>
        </w:rPr>
        <w:t>) önkormányzati rendelete</w:t>
      </w:r>
    </w:p>
    <w:p w14:paraId="34BD5AB1" w14:textId="77777777" w:rsidR="007A64F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 által fenntartott intézmények keretében történő, személyes gondoskodást nyújtó szolgáltatásokról szóló 13/2007. (VI.13.) </w:t>
      </w:r>
      <w:proofErr w:type="spellStart"/>
      <w:r>
        <w:rPr>
          <w:b/>
          <w:bCs/>
        </w:rPr>
        <w:t>Ör</w:t>
      </w:r>
      <w:proofErr w:type="spellEnd"/>
      <w:r>
        <w:rPr>
          <w:b/>
          <w:bCs/>
        </w:rPr>
        <w:t>. sz. rendelet módosításáról</w:t>
      </w:r>
    </w:p>
    <w:p w14:paraId="5F4CF73D" w14:textId="77777777" w:rsidR="007A64F3" w:rsidRDefault="00000000">
      <w:pPr>
        <w:pStyle w:val="Szvegtrzs"/>
        <w:spacing w:after="0" w:line="240" w:lineRule="auto"/>
        <w:jc w:val="both"/>
      </w:pPr>
      <w:r>
        <w:t>[1] Százhalombatta Város Önkormányzata Képviselő-testülete a szociális igazgatásról és szociális ellátásokról szóló 1993. évi III. törvény 92. § (1) és (2) bekezdéseiben foglalt felhatalmazás alapján, az Alaptörvény 32. cikk (1) bekezdés a.) pontjában,</w:t>
      </w:r>
    </w:p>
    <w:p w14:paraId="26B5CF2E" w14:textId="77777777" w:rsidR="007A64F3" w:rsidRDefault="00000000">
      <w:pPr>
        <w:pStyle w:val="Szvegtrzs"/>
        <w:spacing w:before="120" w:after="0" w:line="240" w:lineRule="auto"/>
        <w:jc w:val="both"/>
      </w:pPr>
      <w:r>
        <w:t>[2] valamint a Magyarország helyi önkormányzatairól szóló 2011. évi CLXXXIX. törvény 13. § (1) bekezdés és (8) a) pontjában meghatározott feladatkörében eljárva a következőket rendeli el:</w:t>
      </w:r>
    </w:p>
    <w:p w14:paraId="27D9E065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C823D82" w14:textId="77777777" w:rsidR="007A64F3" w:rsidRDefault="00000000">
      <w:pPr>
        <w:pStyle w:val="Szvegtrzs"/>
        <w:spacing w:after="0" w:line="240" w:lineRule="auto"/>
        <w:jc w:val="both"/>
      </w:pPr>
      <w:r>
        <w:t>Az Önkormányzat által fenntartott intézmények keretében történő, személyes gondoskodást nyújtó szolgáltatásokról szóló 13/2007. (VI.13.) önkormányzati rendelet 4. §-a helyébe a következő rendelkezés lép:</w:t>
      </w:r>
    </w:p>
    <w:p w14:paraId="5B7E949E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„4. §</w:t>
      </w:r>
    </w:p>
    <w:p w14:paraId="22185CEC" w14:textId="77777777" w:rsidR="007A64F3" w:rsidRDefault="00000000">
      <w:pPr>
        <w:pStyle w:val="Szvegtrzs"/>
        <w:spacing w:after="0" w:line="240" w:lineRule="auto"/>
        <w:jc w:val="both"/>
      </w:pPr>
      <w:r>
        <w:t>(1) Az étkeztetés intézményi térítési díja 1 860 Ft/nap/fő, amennyiben az ételadag kiszállításra kerül 2 205 Ft/nap/fő.</w:t>
      </w:r>
    </w:p>
    <w:p w14:paraId="1BB19650" w14:textId="0279BC48" w:rsidR="007A64F3" w:rsidRDefault="00000000">
      <w:pPr>
        <w:pStyle w:val="Szvegtrzs"/>
        <w:spacing w:before="240" w:after="0" w:line="240" w:lineRule="auto"/>
        <w:jc w:val="both"/>
      </w:pPr>
      <w:r>
        <w:t xml:space="preserve">(2) </w:t>
      </w:r>
    </w:p>
    <w:p w14:paraId="06E046F8" w14:textId="1338CFDB" w:rsidR="007A64F3" w:rsidRDefault="00000000">
      <w:pPr>
        <w:pStyle w:val="Szvegtrzs"/>
        <w:spacing w:before="240" w:after="0" w:line="240" w:lineRule="auto"/>
        <w:jc w:val="both"/>
      </w:pPr>
      <w:r>
        <w:t xml:space="preserve">(3) </w:t>
      </w:r>
    </w:p>
    <w:p w14:paraId="650F4BA4" w14:textId="77777777" w:rsidR="007A64F3" w:rsidRDefault="00000000">
      <w:pPr>
        <w:pStyle w:val="Szvegtrzs"/>
        <w:spacing w:before="240" w:after="240" w:line="240" w:lineRule="auto"/>
        <w:jc w:val="both"/>
      </w:pPr>
      <w:r>
        <w:t>(4) Az étkeztetés jogosultsági feltételeire a következő szempontok az irányadók különösen: aki nyugdíjas koránál, egészségi állapotánál, fogyatékosságánál, pszichiátriai-vagy szenvedélybetegségénél, hajléktalanságánál fogva mozgásában, életvitelében, önellátási képességében részben vagy egészben akadályoztatva, korlátozva van. A fogyatékosságra, pszichiátriai-vagy szenvedélybetegségre vonatkozóan megfelelő orvosi igazolás, vagy arra tekintettel folyósított ellátás bizonyítására alkalmas dokumentum kérelemhez való csatolása szükséges. A hajléktalanságra vonatkozóan a hajléktalan-ellátásokat nyújtó szervezet javaslata, szociális helyzet igazolására családgondozói javaslat, a munkanélküliség igazolására az illetékes közigazgatási szerv által kiállított igazolás vagy a munkanélküliség alapján folyósított pénzbeli ellátásról szóló dokumentum szükséges.”</w:t>
      </w:r>
    </w:p>
    <w:p w14:paraId="16D5D196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3D61666" w14:textId="77777777" w:rsidR="007A64F3" w:rsidRDefault="00000000">
      <w:pPr>
        <w:pStyle w:val="Szvegtrzs"/>
        <w:spacing w:after="0" w:line="240" w:lineRule="auto"/>
        <w:jc w:val="both"/>
      </w:pPr>
      <w:r>
        <w:t>Az Önkormányzat által fenntartott intézmények keretében történő, személyes gondoskodást nyújtó szolgáltatásokról szóló 13/2007. (VI.13.) önkormányzati rendelet 9. §-a helyébe a következő rendelkezés lép:</w:t>
      </w:r>
    </w:p>
    <w:p w14:paraId="222EBDEE" w14:textId="77777777" w:rsidR="003E09DF" w:rsidRDefault="003E09DF">
      <w:pPr>
        <w:pStyle w:val="Szvegtrzs"/>
        <w:spacing w:after="0" w:line="240" w:lineRule="auto"/>
        <w:jc w:val="both"/>
      </w:pPr>
    </w:p>
    <w:p w14:paraId="63DEF8B3" w14:textId="77777777" w:rsidR="00176F76" w:rsidRDefault="00176F76">
      <w:pPr>
        <w:pStyle w:val="Szvegtrzs"/>
        <w:spacing w:after="0" w:line="240" w:lineRule="auto"/>
        <w:jc w:val="both"/>
      </w:pPr>
    </w:p>
    <w:p w14:paraId="70C02B56" w14:textId="77777777" w:rsidR="00176F76" w:rsidRDefault="00176F76">
      <w:pPr>
        <w:pStyle w:val="Szvegtrzs"/>
        <w:spacing w:after="0" w:line="240" w:lineRule="auto"/>
        <w:jc w:val="both"/>
      </w:pPr>
    </w:p>
    <w:p w14:paraId="44FAF6A1" w14:textId="77777777" w:rsidR="00176F76" w:rsidRDefault="00176F76">
      <w:pPr>
        <w:pStyle w:val="Szvegtrzs"/>
        <w:spacing w:after="0" w:line="240" w:lineRule="auto"/>
        <w:jc w:val="both"/>
      </w:pPr>
    </w:p>
    <w:p w14:paraId="0680E335" w14:textId="77777777" w:rsidR="003E09DF" w:rsidRDefault="003E09DF">
      <w:pPr>
        <w:pStyle w:val="Szvegtrzs"/>
        <w:spacing w:after="0" w:line="240" w:lineRule="auto"/>
        <w:jc w:val="both"/>
      </w:pPr>
    </w:p>
    <w:p w14:paraId="672615A7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„9. §</w:t>
      </w:r>
    </w:p>
    <w:p w14:paraId="3B199643" w14:textId="77777777" w:rsidR="007A64F3" w:rsidRDefault="00000000">
      <w:pPr>
        <w:pStyle w:val="Szvegtrzs"/>
        <w:spacing w:after="0" w:line="240" w:lineRule="auto"/>
        <w:jc w:val="both"/>
      </w:pPr>
      <w:r>
        <w:t>(1) A házi segítségnyújtás - szociális segítés számított intézményi térítési díja: 3855 Ft/óra. A házi segítségnyújtás - személyi gondozás számított intézményi térítési díja: 3855 Ft/óra.</w:t>
      </w:r>
    </w:p>
    <w:p w14:paraId="5FA66613" w14:textId="058AB2CC" w:rsidR="007A64F3" w:rsidRDefault="00000000">
      <w:pPr>
        <w:pStyle w:val="Szvegtrzs"/>
        <w:spacing w:before="240" w:after="0" w:line="240" w:lineRule="auto"/>
        <w:jc w:val="both"/>
      </w:pPr>
      <w:r>
        <w:t xml:space="preserve">(2) </w:t>
      </w:r>
    </w:p>
    <w:p w14:paraId="0DA6C9A9" w14:textId="34F9E300" w:rsidR="007A64F3" w:rsidRDefault="00000000">
      <w:pPr>
        <w:pStyle w:val="Szvegtrzs"/>
        <w:spacing w:before="240" w:after="240" w:line="240" w:lineRule="auto"/>
        <w:jc w:val="both"/>
      </w:pPr>
      <w:r>
        <w:t>(3)”</w:t>
      </w:r>
    </w:p>
    <w:p w14:paraId="52931B4E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08B610A" w14:textId="77777777" w:rsidR="007A64F3" w:rsidRDefault="00000000">
      <w:pPr>
        <w:pStyle w:val="Szvegtrzs"/>
        <w:spacing w:after="0" w:line="240" w:lineRule="auto"/>
        <w:jc w:val="both"/>
      </w:pPr>
      <w:r>
        <w:t>Az Önkormányzat által fenntartott intézmények keretében történő, személyes gondoskodást nyújtó szolgáltatásokról szóló 13/2007. (VI.13.) önkormányzati rendelet 15. §-a helyébe a következő rendelkezés lép:</w:t>
      </w:r>
    </w:p>
    <w:p w14:paraId="2E16B771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„15. §</w:t>
      </w:r>
    </w:p>
    <w:p w14:paraId="388838CD" w14:textId="77777777" w:rsidR="007A64F3" w:rsidRDefault="00000000">
      <w:pPr>
        <w:pStyle w:val="Szvegtrzs"/>
        <w:spacing w:after="0" w:line="240" w:lineRule="auto"/>
        <w:jc w:val="both"/>
      </w:pPr>
      <w:r>
        <w:t>(1) Az idősek nappali ellátásában a számított intézményi térítési díj összege – étkezés igénybe vétele nélkül – : 4 270 Ft /nap/fő.</w:t>
      </w:r>
    </w:p>
    <w:p w14:paraId="5CF7E6A4" w14:textId="77777777" w:rsidR="007A64F3" w:rsidRDefault="00000000">
      <w:pPr>
        <w:pStyle w:val="Szvegtrzs"/>
        <w:spacing w:before="240" w:after="240" w:line="240" w:lineRule="auto"/>
        <w:jc w:val="both"/>
      </w:pPr>
      <w:r>
        <w:t>(2) Az intézményi térítési díj összege az (1) bekezdés esetében a térítési díj 0%-a, azaz 0,- Ft/nap/fő.”</w:t>
      </w:r>
    </w:p>
    <w:p w14:paraId="2D57F713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2AE510C" w14:textId="77777777" w:rsidR="007A64F3" w:rsidRDefault="00000000">
      <w:pPr>
        <w:pStyle w:val="Szvegtrzs"/>
        <w:spacing w:after="0" w:line="240" w:lineRule="auto"/>
        <w:jc w:val="both"/>
      </w:pPr>
      <w:r>
        <w:t>Az Önkormányzat által fenntartott intézmények keretében történő, személyes gondoskodást nyújtó szolgáltatásokról szóló 13/2007. (VI.13.) önkormányzati rendelet 19. §-a helyébe a következő rendelkezés lép:</w:t>
      </w:r>
    </w:p>
    <w:p w14:paraId="1467F53B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„19. §</w:t>
      </w:r>
    </w:p>
    <w:p w14:paraId="733790ED" w14:textId="77777777" w:rsidR="007A64F3" w:rsidRDefault="00000000">
      <w:pPr>
        <w:pStyle w:val="Szvegtrzs"/>
        <w:spacing w:after="0" w:line="240" w:lineRule="auto"/>
        <w:jc w:val="both"/>
      </w:pPr>
      <w:r>
        <w:t xml:space="preserve">(1) Az időskorúak átmeneti gondozóházában a számított intézményi térítési díj összege: 15 020 Ft/nap/fő, azaz 450 600 Ft/hó/fő. </w:t>
      </w:r>
    </w:p>
    <w:p w14:paraId="35BFD2A7" w14:textId="77777777" w:rsidR="007A64F3" w:rsidRDefault="00000000">
      <w:pPr>
        <w:pStyle w:val="Szvegtrzs"/>
        <w:spacing w:before="240" w:after="240" w:line="240" w:lineRule="auto"/>
        <w:jc w:val="both"/>
      </w:pPr>
      <w:r>
        <w:t>(2) Az intézményi térítési díj összege 7 645 Ft/nap/fő, azaz 229 350 Ft/hó/fő azzal, hogy nem haladhatja meg a Szt. vonatkozó rendelkezéseiben foglaltak alapján kiszámított mértéket.”</w:t>
      </w:r>
    </w:p>
    <w:p w14:paraId="1B012291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597DC9C" w14:textId="77777777" w:rsidR="007A64F3" w:rsidRDefault="00000000">
      <w:pPr>
        <w:pStyle w:val="Szvegtrzs"/>
        <w:spacing w:after="0" w:line="240" w:lineRule="auto"/>
        <w:jc w:val="both"/>
      </w:pPr>
      <w:r>
        <w:t>Az Önkormányzat által fenntartott intézmények keretében történő, személyes gondoskodást nyújtó szolgáltatásokról szóló 13/2007. (VI.13.) önkormányzati rendelet 20/A. §-a helyébe a következő rendelkezés lép:</w:t>
      </w:r>
    </w:p>
    <w:p w14:paraId="7DF70E88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„20/A. §</w:t>
      </w:r>
    </w:p>
    <w:p w14:paraId="09F56AA6" w14:textId="77777777" w:rsidR="007A64F3" w:rsidRDefault="00000000">
      <w:pPr>
        <w:pStyle w:val="Szvegtrzs"/>
        <w:spacing w:after="0" w:line="240" w:lineRule="auto"/>
        <w:jc w:val="both"/>
      </w:pPr>
      <w:r>
        <w:t>(1) Ha az életkoruk, egészségi állapotuk, valamint szociális helyzetük miatt a rászorult személyekről az alapszolgáltatások keretében nem lehet gondoskodni, a rászorultakat állapotuknak és helyzetüknek megfelelő szakosított ellátási formában kell gondozni.</w:t>
      </w:r>
    </w:p>
    <w:p w14:paraId="270923DE" w14:textId="77777777" w:rsidR="007A64F3" w:rsidRDefault="00000000">
      <w:pPr>
        <w:pStyle w:val="Szvegtrzs"/>
        <w:spacing w:before="240" w:after="0" w:line="240" w:lineRule="auto"/>
        <w:jc w:val="both"/>
      </w:pPr>
      <w:r>
        <w:t>(2) A szakosított ellátási formákat igénybe vevő személyek ellátásáról, az állapotuk változásáról, valamint a részükre biztosított gondozási, terápiás, valamint ápolási, illetve egyéb szolgáltatások tartalmáról - a külön jogszabályban meghatározott tartalommal - gondozási tervet kell készíteni.</w:t>
      </w:r>
    </w:p>
    <w:p w14:paraId="24B1D304" w14:textId="77777777" w:rsidR="007A64F3" w:rsidRDefault="00000000">
      <w:pPr>
        <w:pStyle w:val="Szvegtrzs"/>
        <w:spacing w:before="240" w:after="0" w:line="240" w:lineRule="auto"/>
        <w:jc w:val="both"/>
      </w:pPr>
      <w:r>
        <w:lastRenderedPageBreak/>
        <w:t>(3) Az időskorúak tartós bentlakást biztosító ellátásával az önmaguk ellátására nem, vagy csak folyamatos segítséggel képes személyek napi legalább háromszori étkeztetéséről, szükség szerint ruházattal, illetve textíliával való ellátásáról, mentális gondozásáról, a külön jogszabályban meghatározott egészségügyi ellátásáról kell gondoskodni, feltéve, hogy ellátásuk más módon nem oldható meg.</w:t>
      </w:r>
    </w:p>
    <w:p w14:paraId="54F91259" w14:textId="77777777" w:rsidR="007A64F3" w:rsidRDefault="00000000">
      <w:pPr>
        <w:pStyle w:val="Szvegtrzs"/>
        <w:spacing w:before="240" w:after="0" w:line="240" w:lineRule="auto"/>
        <w:jc w:val="both"/>
      </w:pPr>
      <w:r>
        <w:t>(4) Az időskorúak tartós bentlakásos otthonában a számított intézményi térítési díj összege: 20 645 Ft/nap/fő, azaz 619 350 Ft/hó/fő.</w:t>
      </w:r>
    </w:p>
    <w:p w14:paraId="7241CEA0" w14:textId="77777777" w:rsidR="007A64F3" w:rsidRDefault="00000000">
      <w:pPr>
        <w:pStyle w:val="Szvegtrzs"/>
        <w:spacing w:before="240" w:after="0" w:line="240" w:lineRule="auto"/>
        <w:jc w:val="both"/>
      </w:pPr>
      <w:r>
        <w:t>(5) Az intézményi térítési díj 10 045 Ft/nap/fő, azaz 301 350 Ft/hó/fő azzal, hogy nem haladhatja meg a Szt. vonatkozó rendelkezéseiben foglaltak alapján kiszámított mértéket.</w:t>
      </w:r>
    </w:p>
    <w:p w14:paraId="61A0B859" w14:textId="77777777" w:rsidR="007A64F3" w:rsidRDefault="00000000">
      <w:pPr>
        <w:pStyle w:val="Szvegtrzs"/>
        <w:spacing w:before="240" w:after="240" w:line="240" w:lineRule="auto"/>
        <w:jc w:val="both"/>
      </w:pPr>
      <w:r>
        <w:t>(6) Az időskorúak tartós bentlakásos otthonában valamennyi férőhely vonatkozásában 2025. április 1-jétől az egyszeri fizetendő belépési hozzájárulás mértéke 900 000 Ft/fő.”</w:t>
      </w:r>
    </w:p>
    <w:p w14:paraId="6DCD21A5" w14:textId="77777777" w:rsidR="007A64F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BEFA5B2" w14:textId="77777777" w:rsidR="007A64F3" w:rsidRDefault="00000000">
      <w:pPr>
        <w:pStyle w:val="Szvegtrzs"/>
        <w:spacing w:after="0" w:line="240" w:lineRule="auto"/>
        <w:jc w:val="both"/>
      </w:pPr>
      <w:r>
        <w:t>Ez a rendelet 2025. április 1-jén lép hatályba.</w:t>
      </w:r>
    </w:p>
    <w:p w14:paraId="3C374B93" w14:textId="77777777" w:rsidR="003E09DF" w:rsidRDefault="003E09DF">
      <w:pPr>
        <w:pStyle w:val="Szvegtrzs"/>
        <w:spacing w:after="0" w:line="240" w:lineRule="auto"/>
        <w:jc w:val="both"/>
      </w:pPr>
    </w:p>
    <w:p w14:paraId="34C826FD" w14:textId="77777777" w:rsidR="003E09DF" w:rsidRDefault="003E09DF">
      <w:pPr>
        <w:pStyle w:val="Szvegtrzs"/>
        <w:spacing w:after="0" w:line="240" w:lineRule="auto"/>
        <w:jc w:val="both"/>
      </w:pPr>
    </w:p>
    <w:p w14:paraId="1122AE11" w14:textId="77777777" w:rsidR="003E09DF" w:rsidRDefault="003E09DF">
      <w:pPr>
        <w:pStyle w:val="Szvegtrzs"/>
        <w:spacing w:after="0" w:line="240" w:lineRule="auto"/>
        <w:jc w:val="both"/>
      </w:pPr>
    </w:p>
    <w:p w14:paraId="7A7C8BD4" w14:textId="77777777" w:rsidR="003E09DF" w:rsidRDefault="003E09DF" w:rsidP="003E09DF">
      <w:pPr>
        <w:tabs>
          <w:tab w:val="left" w:pos="567"/>
          <w:tab w:val="left" w:pos="2127"/>
          <w:tab w:val="left" w:pos="2694"/>
          <w:tab w:val="right" w:pos="9070"/>
        </w:tabs>
        <w:spacing w:after="160" w:line="259" w:lineRule="auto"/>
        <w:ind w:left="709" w:hanging="709"/>
        <w:rPr>
          <w:rFonts w:eastAsia="Calibri"/>
          <w:lang w:eastAsia="en-US"/>
        </w:rPr>
      </w:pPr>
      <w:r w:rsidRPr="009652C6">
        <w:rPr>
          <w:rFonts w:eastAsia="Calibri"/>
          <w:lang w:eastAsia="en-US"/>
        </w:rPr>
        <w:t>Százhalombatta, 202</w:t>
      </w:r>
      <w:r>
        <w:rPr>
          <w:rFonts w:eastAsia="Calibri"/>
          <w:lang w:eastAsia="en-US"/>
        </w:rPr>
        <w:t>5</w:t>
      </w:r>
      <w:r w:rsidRPr="009652C6">
        <w:rPr>
          <w:rFonts w:eastAsia="Calibri"/>
          <w:lang w:eastAsia="en-US"/>
        </w:rPr>
        <w:t xml:space="preserve">. március </w:t>
      </w:r>
      <w:r>
        <w:rPr>
          <w:rFonts w:eastAsia="Calibri"/>
          <w:lang w:eastAsia="en-US"/>
        </w:rPr>
        <w:t>27</w:t>
      </w:r>
      <w:r w:rsidRPr="009652C6">
        <w:rPr>
          <w:rFonts w:eastAsia="Calibri"/>
          <w:lang w:eastAsia="en-US"/>
        </w:rPr>
        <w:t>.</w:t>
      </w:r>
    </w:p>
    <w:p w14:paraId="170D3310" w14:textId="77777777" w:rsidR="003E09DF" w:rsidRDefault="003E09DF" w:rsidP="003E09DF">
      <w:pPr>
        <w:tabs>
          <w:tab w:val="left" w:pos="567"/>
          <w:tab w:val="left" w:pos="2127"/>
          <w:tab w:val="left" w:pos="2694"/>
          <w:tab w:val="right" w:pos="9070"/>
        </w:tabs>
        <w:spacing w:after="160" w:line="259" w:lineRule="auto"/>
        <w:ind w:left="709" w:hanging="709"/>
        <w:rPr>
          <w:rFonts w:eastAsia="Calibri"/>
          <w:lang w:eastAsia="en-US"/>
        </w:rPr>
      </w:pPr>
    </w:p>
    <w:p w14:paraId="706CA7C7" w14:textId="77777777" w:rsidR="003E09DF" w:rsidRDefault="003E09DF" w:rsidP="003E09DF">
      <w:pPr>
        <w:tabs>
          <w:tab w:val="left" w:pos="567"/>
          <w:tab w:val="left" w:pos="2127"/>
          <w:tab w:val="left" w:pos="2694"/>
          <w:tab w:val="right" w:pos="9070"/>
        </w:tabs>
        <w:spacing w:after="160" w:line="259" w:lineRule="auto"/>
        <w:ind w:left="709" w:hanging="709"/>
        <w:rPr>
          <w:rFonts w:eastAsia="Calibri"/>
          <w:lang w:eastAsia="en-US"/>
        </w:rPr>
      </w:pPr>
    </w:p>
    <w:p w14:paraId="136D7BA0" w14:textId="77777777" w:rsidR="003E09DF" w:rsidRDefault="003E09DF" w:rsidP="003E09DF">
      <w:pPr>
        <w:tabs>
          <w:tab w:val="left" w:pos="567"/>
          <w:tab w:val="left" w:pos="2127"/>
          <w:tab w:val="left" w:pos="2694"/>
          <w:tab w:val="right" w:pos="9070"/>
        </w:tabs>
        <w:spacing w:after="160" w:line="259" w:lineRule="auto"/>
        <w:ind w:left="709" w:hanging="709"/>
        <w:rPr>
          <w:rFonts w:eastAsia="Calibri"/>
          <w:lang w:eastAsia="en-US"/>
        </w:rPr>
      </w:pPr>
    </w:p>
    <w:p w14:paraId="6A2C6630" w14:textId="77777777" w:rsidR="003E09DF" w:rsidRPr="009652C6" w:rsidRDefault="003E09DF" w:rsidP="003E09DF">
      <w:pPr>
        <w:tabs>
          <w:tab w:val="left" w:pos="567"/>
          <w:tab w:val="left" w:pos="2127"/>
          <w:tab w:val="left" w:pos="2694"/>
          <w:tab w:val="right" w:pos="9070"/>
        </w:tabs>
        <w:ind w:left="708" w:firstLine="426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D</w:t>
      </w:r>
      <w:r w:rsidRPr="009652C6">
        <w:rPr>
          <w:rFonts w:eastAsia="Calibri"/>
          <w:b/>
          <w:bCs/>
          <w:lang w:eastAsia="en-US"/>
        </w:rPr>
        <w:t>r. Turbucz Sándor                                                  Vezér Mihály Ph.D.</w:t>
      </w:r>
    </w:p>
    <w:p w14:paraId="44594110" w14:textId="77777777" w:rsidR="003E09DF" w:rsidRDefault="003E09DF" w:rsidP="003E09DF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lang w:eastAsia="en-US"/>
        </w:rPr>
      </w:pPr>
      <w:r w:rsidRPr="009652C6">
        <w:rPr>
          <w:rFonts w:eastAsia="Calibri"/>
          <w:lang w:eastAsia="en-US"/>
        </w:rPr>
        <w:tab/>
        <w:t xml:space="preserve">           címzetes főjegyző                                                             polgármester </w:t>
      </w:r>
    </w:p>
    <w:p w14:paraId="2F21E5CB" w14:textId="77777777" w:rsidR="003E09DF" w:rsidRDefault="003E09DF" w:rsidP="003E09DF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lang w:eastAsia="en-US"/>
        </w:rPr>
      </w:pPr>
    </w:p>
    <w:p w14:paraId="6F50400E" w14:textId="77777777" w:rsidR="003E09DF" w:rsidRDefault="003E09DF" w:rsidP="003E09DF">
      <w:pPr>
        <w:pStyle w:val="Szvegtrzs"/>
        <w:spacing w:after="0" w:line="240" w:lineRule="auto"/>
        <w:jc w:val="both"/>
      </w:pPr>
    </w:p>
    <w:p w14:paraId="50A4587B" w14:textId="77777777" w:rsidR="00176F76" w:rsidRDefault="00176F76" w:rsidP="003E09DF">
      <w:pPr>
        <w:pStyle w:val="Szvegtrzs"/>
        <w:spacing w:after="0" w:line="240" w:lineRule="auto"/>
        <w:jc w:val="both"/>
      </w:pPr>
    </w:p>
    <w:p w14:paraId="044F3D8B" w14:textId="77777777" w:rsidR="00176F76" w:rsidRDefault="00176F76" w:rsidP="003E09DF">
      <w:pPr>
        <w:pStyle w:val="Szvegtrzs"/>
        <w:spacing w:after="0" w:line="240" w:lineRule="auto"/>
        <w:jc w:val="both"/>
      </w:pPr>
    </w:p>
    <w:p w14:paraId="6EF89E63" w14:textId="77777777" w:rsidR="00176F76" w:rsidRPr="00316658" w:rsidRDefault="00176F76" w:rsidP="00176F76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u w:val="single"/>
          <w:lang w:eastAsia="en-US"/>
        </w:rPr>
      </w:pPr>
      <w:r w:rsidRPr="00316658">
        <w:rPr>
          <w:rFonts w:eastAsia="Calibri"/>
          <w:u w:val="single"/>
          <w:lang w:eastAsia="en-US"/>
        </w:rPr>
        <w:t>Kihirdetési záradék:</w:t>
      </w:r>
    </w:p>
    <w:p w14:paraId="52E13233" w14:textId="77777777" w:rsidR="00176F76" w:rsidRPr="00316658" w:rsidRDefault="00176F76" w:rsidP="00176F76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lang w:eastAsia="en-US"/>
        </w:rPr>
      </w:pPr>
    </w:p>
    <w:p w14:paraId="244FC0A5" w14:textId="77777777" w:rsidR="00176F76" w:rsidRPr="00316658" w:rsidRDefault="00176F76" w:rsidP="00176F76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lang w:eastAsia="en-US"/>
        </w:rPr>
      </w:pPr>
      <w:r w:rsidRPr="00316658">
        <w:rPr>
          <w:rFonts w:eastAsia="Calibri"/>
          <w:lang w:eastAsia="en-US"/>
        </w:rPr>
        <w:t xml:space="preserve">E rendelet kihirdetve a Polgármesteri Hivatal Hirdetőtábláján 2025. </w:t>
      </w:r>
      <w:r>
        <w:rPr>
          <w:rFonts w:eastAsia="Calibri"/>
          <w:lang w:eastAsia="en-US"/>
        </w:rPr>
        <w:t>március 27</w:t>
      </w:r>
      <w:r w:rsidRPr="00316658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é</w:t>
      </w:r>
      <w:r w:rsidRPr="00316658">
        <w:rPr>
          <w:rFonts w:eastAsia="Calibri"/>
          <w:lang w:eastAsia="en-US"/>
        </w:rPr>
        <w:t>n.</w:t>
      </w:r>
    </w:p>
    <w:p w14:paraId="229E45EC" w14:textId="77777777" w:rsidR="00176F76" w:rsidRPr="00316658" w:rsidRDefault="00176F76" w:rsidP="00176F76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lang w:eastAsia="en-US"/>
        </w:rPr>
      </w:pPr>
    </w:p>
    <w:p w14:paraId="2CED2941" w14:textId="77777777" w:rsidR="00176F76" w:rsidRPr="00316658" w:rsidRDefault="00176F76" w:rsidP="00176F76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lang w:eastAsia="en-US"/>
        </w:rPr>
      </w:pPr>
    </w:p>
    <w:p w14:paraId="21547722" w14:textId="77777777" w:rsidR="00176F76" w:rsidRPr="00316658" w:rsidRDefault="00176F76" w:rsidP="00176F76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lang w:eastAsia="en-US"/>
        </w:rPr>
      </w:pPr>
    </w:p>
    <w:p w14:paraId="406B28FF" w14:textId="77777777" w:rsidR="00176F76" w:rsidRPr="00316658" w:rsidRDefault="00176F76" w:rsidP="00176F76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lang w:eastAsia="en-US"/>
        </w:rPr>
      </w:pPr>
      <w:r w:rsidRPr="0031665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316658">
        <w:rPr>
          <w:rFonts w:eastAsia="Calibri"/>
          <w:lang w:eastAsia="en-US"/>
        </w:rPr>
        <w:t>Dr. Turbucz Sándor</w:t>
      </w:r>
    </w:p>
    <w:p w14:paraId="6A1089B6" w14:textId="77777777" w:rsidR="00176F76" w:rsidRPr="00316658" w:rsidRDefault="00176F76" w:rsidP="00176F76">
      <w:pPr>
        <w:tabs>
          <w:tab w:val="left" w:pos="567"/>
          <w:tab w:val="left" w:pos="2127"/>
          <w:tab w:val="left" w:pos="2694"/>
          <w:tab w:val="right" w:pos="9070"/>
        </w:tabs>
        <w:rPr>
          <w:rFonts w:eastAsia="Calibri"/>
          <w:b/>
          <w:bCs/>
          <w:lang w:eastAsia="en-US"/>
        </w:rPr>
      </w:pPr>
      <w:r w:rsidRPr="00316658">
        <w:rPr>
          <w:rFonts w:eastAsia="Calibri"/>
          <w:lang w:eastAsia="en-US"/>
        </w:rPr>
        <w:tab/>
      </w:r>
      <w:r w:rsidRPr="00316658">
        <w:rPr>
          <w:rFonts w:eastAsia="Calibri"/>
          <w:lang w:eastAsia="en-US"/>
        </w:rPr>
        <w:tab/>
      </w:r>
      <w:r w:rsidRPr="00316658">
        <w:rPr>
          <w:rFonts w:eastAsia="Calibri"/>
          <w:lang w:eastAsia="en-US"/>
        </w:rPr>
        <w:tab/>
      </w:r>
      <w:r w:rsidRPr="00316658">
        <w:rPr>
          <w:rFonts w:eastAsia="Calibri"/>
          <w:lang w:eastAsia="en-US"/>
        </w:rPr>
        <w:tab/>
        <w:t xml:space="preserve">    címzetes főjegyző</w:t>
      </w:r>
    </w:p>
    <w:p w14:paraId="42797490" w14:textId="77777777" w:rsidR="00176F76" w:rsidRDefault="00176F76" w:rsidP="003E09DF">
      <w:pPr>
        <w:pStyle w:val="Szvegtrzs"/>
        <w:spacing w:after="0" w:line="240" w:lineRule="auto"/>
        <w:jc w:val="both"/>
        <w:sectPr w:rsidR="00176F76" w:rsidSect="003E09DF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55311665" w14:textId="77777777" w:rsidR="007A64F3" w:rsidRDefault="007A64F3">
      <w:pPr>
        <w:pStyle w:val="Szvegtrzs"/>
        <w:spacing w:after="0"/>
        <w:jc w:val="center"/>
      </w:pPr>
    </w:p>
    <w:p w14:paraId="57350937" w14:textId="77777777" w:rsidR="007A64F3" w:rsidRDefault="00000000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28AF6BBB" w14:textId="77777777" w:rsidR="007A64F3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6CC4BC39" w14:textId="77777777" w:rsidR="007A64F3" w:rsidRDefault="00000000">
      <w:pPr>
        <w:pStyle w:val="Szvegtrzs"/>
        <w:spacing w:before="159" w:after="159" w:line="240" w:lineRule="auto"/>
        <w:ind w:left="159" w:right="159"/>
        <w:jc w:val="both"/>
      </w:pPr>
      <w:r>
        <w:t>Az étkezési intézményi térítési díjat aktualizálja.</w:t>
      </w:r>
    </w:p>
    <w:p w14:paraId="5275C7FF" w14:textId="77777777" w:rsidR="007A64F3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0B86740E" w14:textId="77777777" w:rsidR="007A64F3" w:rsidRDefault="00000000">
      <w:pPr>
        <w:pStyle w:val="Szvegtrzs"/>
        <w:spacing w:before="159" w:after="159" w:line="240" w:lineRule="auto"/>
        <w:ind w:left="159" w:right="159"/>
        <w:jc w:val="both"/>
      </w:pPr>
      <w:r>
        <w:t>A házi segítségnyújtás-szociális segítés, valamint a házi segítségnyújtás-személyi gondozás számított intézményi térítési díját aktualizálja.</w:t>
      </w:r>
    </w:p>
    <w:p w14:paraId="401EFE93" w14:textId="77777777" w:rsidR="007A64F3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00191DCE" w14:textId="77777777" w:rsidR="007A64F3" w:rsidRDefault="00000000">
      <w:pPr>
        <w:pStyle w:val="Szvegtrzs"/>
        <w:spacing w:before="159" w:after="159" w:line="240" w:lineRule="auto"/>
        <w:ind w:left="159" w:right="159"/>
        <w:jc w:val="both"/>
      </w:pPr>
      <w:r>
        <w:t>Az idősek nappali ellátásában az intézményi térítési díjat aktualizálja.</w:t>
      </w:r>
    </w:p>
    <w:p w14:paraId="5E99177D" w14:textId="77777777" w:rsidR="007A64F3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14:paraId="32270455" w14:textId="77777777" w:rsidR="007A64F3" w:rsidRDefault="00000000">
      <w:pPr>
        <w:pStyle w:val="Szvegtrzs"/>
        <w:spacing w:before="159" w:after="159" w:line="240" w:lineRule="auto"/>
        <w:ind w:left="159" w:right="159"/>
        <w:jc w:val="both"/>
      </w:pPr>
      <w:r>
        <w:t>Az időskorúak átmeneti gondozóházában történt ellátás intézményi térítési díját, annak számítását aktualizálja.</w:t>
      </w:r>
    </w:p>
    <w:p w14:paraId="1DDE03E7" w14:textId="77777777" w:rsidR="007A64F3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5. §-hoz </w:t>
      </w:r>
    </w:p>
    <w:p w14:paraId="69487248" w14:textId="77777777" w:rsidR="007A64F3" w:rsidRDefault="00000000">
      <w:pPr>
        <w:pStyle w:val="Szvegtrzs"/>
        <w:spacing w:before="159" w:after="159" w:line="240" w:lineRule="auto"/>
        <w:ind w:left="159" w:right="159"/>
        <w:jc w:val="both"/>
      </w:pPr>
      <w:r>
        <w:t>Az időskorúak tartós bentlakásos otthona keretében történt ellátás intézményi térítési díját és annak számítását aktualizálja.</w:t>
      </w:r>
    </w:p>
    <w:p w14:paraId="1B552B4B" w14:textId="77777777" w:rsidR="007A64F3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6. §-hoz </w:t>
      </w:r>
    </w:p>
    <w:p w14:paraId="2D6AAEBE" w14:textId="77777777" w:rsidR="007A64F3" w:rsidRDefault="00000000">
      <w:pPr>
        <w:pStyle w:val="Szvegtrzs"/>
        <w:spacing w:before="159" w:after="159" w:line="240" w:lineRule="auto"/>
        <w:ind w:left="159" w:right="159"/>
        <w:jc w:val="both"/>
      </w:pPr>
      <w:r>
        <w:t>Hatályba léptető rendelkezést tartalmazza.</w:t>
      </w:r>
    </w:p>
    <w:p w14:paraId="3D973CE2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32C1F630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0006B032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36251FED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3234CFEB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7413430D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7C6C4585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722DDC34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2CCF09CF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3BB30C29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445F250D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26ECD039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31EB6B4E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67DA885C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449910FB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477A9DCF" w14:textId="77777777" w:rsidR="00255028" w:rsidRDefault="00255028">
      <w:pPr>
        <w:pStyle w:val="Szvegtrzs"/>
        <w:spacing w:before="159" w:after="159" w:line="240" w:lineRule="auto"/>
        <w:ind w:left="159" w:right="159"/>
        <w:jc w:val="both"/>
      </w:pPr>
    </w:p>
    <w:p w14:paraId="7EAE814F" w14:textId="77777777" w:rsidR="00255028" w:rsidRPr="004A2FE7" w:rsidRDefault="00255028" w:rsidP="00255028">
      <w:pPr>
        <w:jc w:val="center"/>
        <w:rPr>
          <w:b/>
        </w:rPr>
      </w:pPr>
      <w:r w:rsidRPr="004A2FE7">
        <w:rPr>
          <w:b/>
        </w:rPr>
        <w:t>ELŐZETES HATÁSVIZSGÁLATI LAP</w:t>
      </w:r>
    </w:p>
    <w:p w14:paraId="07A3B926" w14:textId="77777777" w:rsidR="00255028" w:rsidRPr="004A2FE7" w:rsidRDefault="00255028" w:rsidP="00255028">
      <w:pPr>
        <w:jc w:val="center"/>
        <w:rPr>
          <w:b/>
        </w:rPr>
      </w:pPr>
    </w:p>
    <w:p w14:paraId="2F02AD9D" w14:textId="77777777" w:rsidR="00255028" w:rsidRPr="004A2FE7" w:rsidRDefault="00255028" w:rsidP="00255028">
      <w:pPr>
        <w:jc w:val="center"/>
        <w:rPr>
          <w:b/>
        </w:rPr>
      </w:pPr>
      <w:r w:rsidRPr="004A2FE7">
        <w:rPr>
          <w:b/>
        </w:rPr>
        <w:t>Százhalombatta Város Önkormányzata</w:t>
      </w:r>
    </w:p>
    <w:p w14:paraId="14CB2C77" w14:textId="77777777" w:rsidR="00255028" w:rsidRPr="004A2FE7" w:rsidRDefault="00255028" w:rsidP="00255028">
      <w:pPr>
        <w:jc w:val="center"/>
        <w:rPr>
          <w:b/>
        </w:rPr>
      </w:pPr>
      <w:r w:rsidRPr="004A2FE7">
        <w:rPr>
          <w:b/>
        </w:rPr>
        <w:t xml:space="preserve">Képviselő-testületének </w:t>
      </w:r>
    </w:p>
    <w:p w14:paraId="51758F32" w14:textId="77777777" w:rsidR="00255028" w:rsidRPr="004A2FE7" w:rsidRDefault="00255028" w:rsidP="00255028">
      <w:pPr>
        <w:jc w:val="center"/>
        <w:rPr>
          <w:b/>
        </w:rPr>
      </w:pPr>
      <w:r w:rsidRPr="004A2FE7">
        <w:rPr>
          <w:b/>
        </w:rPr>
        <w:t xml:space="preserve">az Önkormányzat által fenntartott intézmények keretében történő, személyes gondoskodást nyújtó szolgáltatásokról szóló </w:t>
      </w:r>
      <w:r>
        <w:rPr>
          <w:b/>
        </w:rPr>
        <w:t xml:space="preserve">13/2007. (VI. 13.) </w:t>
      </w:r>
      <w:r w:rsidRPr="004A2FE7">
        <w:rPr>
          <w:b/>
        </w:rPr>
        <w:t>önkormányzati rendelet módosításához</w:t>
      </w:r>
    </w:p>
    <w:p w14:paraId="26035352" w14:textId="77777777" w:rsidR="00255028" w:rsidRPr="004A2FE7" w:rsidRDefault="00255028" w:rsidP="00255028">
      <w:pPr>
        <w:jc w:val="center"/>
      </w:pPr>
    </w:p>
    <w:p w14:paraId="68A048AE" w14:textId="77777777" w:rsidR="00255028" w:rsidRPr="004A2FE7" w:rsidRDefault="00255028" w:rsidP="00255028">
      <w:pPr>
        <w:jc w:val="center"/>
      </w:pPr>
      <w:r w:rsidRPr="004A2FE7">
        <w:t>(a jogalkotásról szóló 2010. évi CXXX. törvény 17. § - a alapján)</w:t>
      </w:r>
    </w:p>
    <w:p w14:paraId="68111785" w14:textId="77777777" w:rsidR="00255028" w:rsidRPr="004A2FE7" w:rsidRDefault="00255028" w:rsidP="00255028">
      <w:pPr>
        <w:jc w:val="center"/>
      </w:pPr>
    </w:p>
    <w:p w14:paraId="72C04120" w14:textId="77777777" w:rsidR="00255028" w:rsidRPr="004A2FE7" w:rsidRDefault="00255028" w:rsidP="00255028">
      <w:pPr>
        <w:jc w:val="both"/>
      </w:pPr>
      <w:r w:rsidRPr="004A2FE7">
        <w:t>A tervezett jogszabály várható következményei különösen</w:t>
      </w:r>
    </w:p>
    <w:p w14:paraId="548F5379" w14:textId="77777777" w:rsidR="00255028" w:rsidRPr="004A2FE7" w:rsidRDefault="00255028" w:rsidP="00255028">
      <w:pPr>
        <w:jc w:val="both"/>
      </w:pPr>
    </w:p>
    <w:p w14:paraId="198223B3" w14:textId="77777777" w:rsidR="00255028" w:rsidRPr="004A2FE7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</w:pPr>
      <w:r w:rsidRPr="004A2FE7">
        <w:rPr>
          <w:b/>
        </w:rPr>
        <w:t>társadalmi hatásai:</w:t>
      </w:r>
    </w:p>
    <w:p w14:paraId="30A03C3B" w14:textId="77777777" w:rsidR="00255028" w:rsidRPr="00D5231D" w:rsidRDefault="00255028" w:rsidP="00255028">
      <w:pPr>
        <w:ind w:left="360"/>
        <w:jc w:val="both"/>
      </w:pPr>
      <w:r w:rsidRPr="00D5231D">
        <w:t>Aktualizálásra kerülnek a szociális ellátások díjai jogszabályi előírások keretében. A rendelet igazodik a szociális igazgatásról és szociális ellátásokról szóló 1993. évi III. törvény 45. §-ban foglalt szabályozásához.</w:t>
      </w:r>
    </w:p>
    <w:p w14:paraId="0E3371BD" w14:textId="77777777" w:rsidR="00255028" w:rsidRPr="00D5231D" w:rsidRDefault="00255028" w:rsidP="00255028">
      <w:pPr>
        <w:ind w:left="360"/>
        <w:jc w:val="both"/>
      </w:pPr>
    </w:p>
    <w:p w14:paraId="669F0C04" w14:textId="77777777" w:rsidR="00255028" w:rsidRPr="004A2FE7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</w:pPr>
      <w:r w:rsidRPr="004A2FE7">
        <w:rPr>
          <w:b/>
        </w:rPr>
        <w:t>gazdasági hatásai:</w:t>
      </w:r>
    </w:p>
    <w:p w14:paraId="7E9CE3AB" w14:textId="77777777" w:rsidR="00255028" w:rsidRPr="007940A9" w:rsidRDefault="00255028" w:rsidP="00255028">
      <w:pPr>
        <w:ind w:left="360"/>
        <w:jc w:val="both"/>
      </w:pPr>
      <w:r w:rsidRPr="007940A9">
        <w:t xml:space="preserve">A meghozott intézkedéseknek </w:t>
      </w:r>
      <w:r>
        <w:t>gazdasági</w:t>
      </w:r>
      <w:r w:rsidRPr="007940A9">
        <w:t xml:space="preserve"> hatása van, a térítési díjak emelése következtében a </w:t>
      </w:r>
      <w:r>
        <w:t xml:space="preserve">nő </w:t>
      </w:r>
      <w:r w:rsidRPr="007940A9">
        <w:t>bevétel.</w:t>
      </w:r>
    </w:p>
    <w:p w14:paraId="63D71EBD" w14:textId="77777777" w:rsidR="00255028" w:rsidRPr="004A2FE7" w:rsidRDefault="00255028" w:rsidP="00255028">
      <w:pPr>
        <w:ind w:left="360"/>
        <w:jc w:val="both"/>
      </w:pPr>
    </w:p>
    <w:p w14:paraId="4EC3302C" w14:textId="77777777" w:rsidR="00255028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  <w:rPr>
          <w:b/>
        </w:rPr>
      </w:pPr>
      <w:r w:rsidRPr="004A2FE7">
        <w:rPr>
          <w:b/>
        </w:rPr>
        <w:t>költségvetési hatásai</w:t>
      </w:r>
    </w:p>
    <w:p w14:paraId="311BD6F6" w14:textId="77777777" w:rsidR="00255028" w:rsidRDefault="00255028" w:rsidP="00255028">
      <w:pPr>
        <w:ind w:left="360"/>
        <w:jc w:val="both"/>
      </w:pPr>
      <w:r w:rsidRPr="004A2FE7">
        <w:t>A meghozott int</w:t>
      </w:r>
      <w:r>
        <w:t>ézkedéseknek költségvetési hatása van, a térítési díjak emelése következtében nő a bevétel.</w:t>
      </w:r>
    </w:p>
    <w:p w14:paraId="14126014" w14:textId="77777777" w:rsidR="00255028" w:rsidRPr="004A2FE7" w:rsidRDefault="00255028" w:rsidP="00255028">
      <w:pPr>
        <w:ind w:left="360"/>
        <w:jc w:val="both"/>
      </w:pPr>
      <w:r w:rsidRPr="004A2FE7">
        <w:t xml:space="preserve"> </w:t>
      </w:r>
    </w:p>
    <w:p w14:paraId="1FFCA866" w14:textId="77777777" w:rsidR="00255028" w:rsidRPr="004A2FE7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</w:pPr>
      <w:r w:rsidRPr="004A2FE7">
        <w:rPr>
          <w:b/>
        </w:rPr>
        <w:t>környezeti következményei</w:t>
      </w:r>
    </w:p>
    <w:p w14:paraId="3AD50F52" w14:textId="77777777" w:rsidR="00255028" w:rsidRPr="004A2FE7" w:rsidRDefault="00255028" w:rsidP="00255028">
      <w:pPr>
        <w:ind w:left="360"/>
        <w:jc w:val="both"/>
        <w:rPr>
          <w:b/>
        </w:rPr>
      </w:pPr>
      <w:r w:rsidRPr="004A2FE7">
        <w:t>Nincs számottevő hatása.</w:t>
      </w:r>
    </w:p>
    <w:p w14:paraId="1AB99475" w14:textId="77777777" w:rsidR="00255028" w:rsidRPr="004A2FE7" w:rsidRDefault="00255028" w:rsidP="00255028">
      <w:pPr>
        <w:ind w:left="360"/>
        <w:jc w:val="both"/>
        <w:rPr>
          <w:b/>
        </w:rPr>
      </w:pPr>
    </w:p>
    <w:p w14:paraId="5C8113E9" w14:textId="77777777" w:rsidR="00255028" w:rsidRPr="004A2FE7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</w:pPr>
      <w:r w:rsidRPr="004A2FE7">
        <w:rPr>
          <w:b/>
        </w:rPr>
        <w:t>egészségügyi következményei</w:t>
      </w:r>
    </w:p>
    <w:p w14:paraId="5EE5AF74" w14:textId="77777777" w:rsidR="00255028" w:rsidRPr="004A2FE7" w:rsidRDefault="00255028" w:rsidP="00255028">
      <w:pPr>
        <w:ind w:left="360"/>
        <w:jc w:val="both"/>
      </w:pPr>
      <w:r w:rsidRPr="004A2FE7">
        <w:t>Nincs számottevő hatása.</w:t>
      </w:r>
    </w:p>
    <w:p w14:paraId="2C88DEDE" w14:textId="77777777" w:rsidR="00255028" w:rsidRPr="004A2FE7" w:rsidRDefault="00255028" w:rsidP="00255028">
      <w:pPr>
        <w:ind w:left="360"/>
        <w:jc w:val="both"/>
        <w:rPr>
          <w:b/>
        </w:rPr>
      </w:pPr>
    </w:p>
    <w:p w14:paraId="19DAA971" w14:textId="77777777" w:rsidR="00255028" w:rsidRPr="004A2FE7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  <w:rPr>
          <w:b/>
        </w:rPr>
      </w:pPr>
      <w:r w:rsidRPr="004A2FE7">
        <w:rPr>
          <w:b/>
        </w:rPr>
        <w:t xml:space="preserve">adminisztratív </w:t>
      </w:r>
      <w:proofErr w:type="spellStart"/>
      <w:r w:rsidRPr="004A2FE7">
        <w:rPr>
          <w:b/>
        </w:rPr>
        <w:t>terheket</w:t>
      </w:r>
      <w:proofErr w:type="spellEnd"/>
      <w:r w:rsidRPr="004A2FE7">
        <w:rPr>
          <w:b/>
        </w:rPr>
        <w:t xml:space="preserve"> befolyásoló hatásai</w:t>
      </w:r>
    </w:p>
    <w:p w14:paraId="74A30FC4" w14:textId="77777777" w:rsidR="00255028" w:rsidRPr="004A2FE7" w:rsidRDefault="00255028" w:rsidP="00255028">
      <w:pPr>
        <w:ind w:left="360"/>
        <w:jc w:val="both"/>
      </w:pPr>
      <w:r w:rsidRPr="004A2FE7">
        <w:t>Nincs számottevő hatása.</w:t>
      </w:r>
    </w:p>
    <w:p w14:paraId="2EA0C97E" w14:textId="77777777" w:rsidR="00255028" w:rsidRPr="004A2FE7" w:rsidRDefault="00255028" w:rsidP="00255028">
      <w:pPr>
        <w:ind w:left="360"/>
        <w:jc w:val="both"/>
      </w:pPr>
    </w:p>
    <w:p w14:paraId="695EA0D7" w14:textId="77777777" w:rsidR="00255028" w:rsidRPr="004A2FE7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  <w:rPr>
          <w:b/>
        </w:rPr>
      </w:pPr>
      <w:r w:rsidRPr="004A2FE7">
        <w:rPr>
          <w:b/>
        </w:rPr>
        <w:t>megalkotásának szükségessége:</w:t>
      </w:r>
    </w:p>
    <w:p w14:paraId="6E4D4F8A" w14:textId="77777777" w:rsidR="00255028" w:rsidRPr="004A2FE7" w:rsidRDefault="00255028" w:rsidP="00255028">
      <w:pPr>
        <w:ind w:left="360"/>
        <w:jc w:val="both"/>
        <w:rPr>
          <w:b/>
        </w:rPr>
      </w:pPr>
      <w:r w:rsidRPr="004A2FE7">
        <w:t xml:space="preserve">A rendelet áttekintése, aktualizálása, magasabb jogszabályi rendelkezéseknek való megfeleltetése. </w:t>
      </w:r>
    </w:p>
    <w:p w14:paraId="26F14F81" w14:textId="77777777" w:rsidR="00255028" w:rsidRPr="004A2FE7" w:rsidRDefault="00255028" w:rsidP="00255028">
      <w:pPr>
        <w:ind w:left="360"/>
        <w:jc w:val="both"/>
        <w:rPr>
          <w:b/>
        </w:rPr>
      </w:pPr>
    </w:p>
    <w:p w14:paraId="1283D0C6" w14:textId="77777777" w:rsidR="00255028" w:rsidRPr="004A2FE7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  <w:rPr>
          <w:b/>
        </w:rPr>
      </w:pPr>
      <w:r w:rsidRPr="004A2FE7">
        <w:rPr>
          <w:b/>
        </w:rPr>
        <w:t>a jogalkotás elmaradásának várható következményei:</w:t>
      </w:r>
    </w:p>
    <w:p w14:paraId="65ECE54A" w14:textId="77777777" w:rsidR="00255028" w:rsidRPr="004A2FE7" w:rsidRDefault="00255028" w:rsidP="00255028">
      <w:pPr>
        <w:ind w:left="360"/>
        <w:jc w:val="both"/>
      </w:pPr>
      <w:r w:rsidRPr="004A2FE7">
        <w:t>Igénybevétel jogosultságának tisztázatlanságával a címsor szerinti állami támogatás elmaradása.</w:t>
      </w:r>
    </w:p>
    <w:p w14:paraId="4C252BE9" w14:textId="77777777" w:rsidR="00255028" w:rsidRPr="004A2FE7" w:rsidRDefault="00255028" w:rsidP="00255028">
      <w:pPr>
        <w:ind w:left="360"/>
        <w:jc w:val="both"/>
      </w:pPr>
    </w:p>
    <w:p w14:paraId="4912764A" w14:textId="77777777" w:rsidR="00255028" w:rsidRPr="004A2FE7" w:rsidRDefault="00255028" w:rsidP="00255028">
      <w:pPr>
        <w:numPr>
          <w:ilvl w:val="0"/>
          <w:numId w:val="2"/>
        </w:numPr>
        <w:overflowPunct w:val="0"/>
        <w:autoSpaceDE w:val="0"/>
        <w:autoSpaceDN w:val="0"/>
        <w:jc w:val="both"/>
        <w:rPr>
          <w:b/>
        </w:rPr>
      </w:pPr>
      <w:r w:rsidRPr="004A2FE7">
        <w:rPr>
          <w:b/>
        </w:rPr>
        <w:t>alkalmazásához szükséges személyi, szervezeti, tárgyi és pénzügyi feltételek:</w:t>
      </w:r>
    </w:p>
    <w:p w14:paraId="6450DD42" w14:textId="77777777" w:rsidR="00255028" w:rsidRPr="004A2FE7" w:rsidRDefault="00255028" w:rsidP="00255028">
      <w:pPr>
        <w:ind w:left="360"/>
        <w:jc w:val="both"/>
      </w:pPr>
      <w:r w:rsidRPr="004A2FE7">
        <w:t>E feltételek rendelkezésre állnak.</w:t>
      </w:r>
    </w:p>
    <w:p w14:paraId="0D4507CB" w14:textId="77777777" w:rsidR="00255028" w:rsidRPr="004A2FE7" w:rsidRDefault="00255028" w:rsidP="00255028">
      <w:pPr>
        <w:tabs>
          <w:tab w:val="left" w:pos="360"/>
        </w:tabs>
        <w:ind w:left="360" w:hanging="360"/>
        <w:jc w:val="both"/>
      </w:pPr>
    </w:p>
    <w:p w14:paraId="2C48AFEB" w14:textId="77777777" w:rsidR="00255028" w:rsidRPr="004A2FE7" w:rsidRDefault="00255028" w:rsidP="00255028"/>
    <w:p w14:paraId="7B91948C" w14:textId="77777777" w:rsidR="00255028" w:rsidRPr="004A2FE7" w:rsidRDefault="00255028" w:rsidP="00255028"/>
    <w:p w14:paraId="1AFCB852" w14:textId="77777777" w:rsidR="00255028" w:rsidRPr="004A2FE7" w:rsidRDefault="00255028" w:rsidP="00255028">
      <w:pPr>
        <w:rPr>
          <w:b/>
        </w:rPr>
      </w:pPr>
    </w:p>
    <w:p w14:paraId="6C37E632" w14:textId="77777777" w:rsidR="00255028" w:rsidRPr="004A2FE7" w:rsidRDefault="00255028" w:rsidP="00255028">
      <w:pPr>
        <w:rPr>
          <w:b/>
        </w:rPr>
      </w:pPr>
      <w:r w:rsidRPr="004A2FE7">
        <w:rPr>
          <w:b/>
        </w:rPr>
        <w:tab/>
      </w:r>
      <w:r w:rsidRPr="004A2FE7">
        <w:rPr>
          <w:b/>
        </w:rPr>
        <w:tab/>
      </w:r>
      <w:r w:rsidRPr="004A2FE7">
        <w:rPr>
          <w:b/>
        </w:rPr>
        <w:tab/>
      </w:r>
      <w:r w:rsidRPr="004A2FE7">
        <w:rPr>
          <w:b/>
        </w:rPr>
        <w:tab/>
      </w:r>
      <w:r w:rsidRPr="004A2FE7">
        <w:rPr>
          <w:b/>
        </w:rPr>
        <w:tab/>
      </w:r>
      <w:r w:rsidRPr="004A2FE7">
        <w:rPr>
          <w:b/>
        </w:rPr>
        <w:tab/>
      </w:r>
      <w:r w:rsidRPr="004A2FE7">
        <w:rPr>
          <w:b/>
        </w:rPr>
        <w:tab/>
      </w:r>
      <w:r w:rsidRPr="004A2FE7">
        <w:rPr>
          <w:b/>
        </w:rPr>
        <w:tab/>
      </w:r>
      <w:r w:rsidRPr="004A2FE7">
        <w:rPr>
          <w:b/>
        </w:rPr>
        <w:tab/>
        <w:t>Dr. Turbucz Sándor</w:t>
      </w:r>
    </w:p>
    <w:p w14:paraId="69F532E6" w14:textId="05AFD703" w:rsidR="00255028" w:rsidRPr="00255028" w:rsidRDefault="00255028" w:rsidP="00255028">
      <w:pPr>
        <w:tabs>
          <w:tab w:val="center" w:pos="7230"/>
        </w:tabs>
        <w:rPr>
          <w:b/>
        </w:rPr>
      </w:pPr>
      <w:r>
        <w:rPr>
          <w:b/>
        </w:rPr>
        <w:tab/>
        <w:t xml:space="preserve">      címzetes főjegyző</w:t>
      </w:r>
    </w:p>
    <w:sectPr w:rsidR="00255028" w:rsidRPr="00255028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A7778" w14:textId="77777777" w:rsidR="00377461" w:rsidRDefault="00377461">
      <w:r>
        <w:separator/>
      </w:r>
    </w:p>
  </w:endnote>
  <w:endnote w:type="continuationSeparator" w:id="0">
    <w:p w14:paraId="2600453D" w14:textId="77777777" w:rsidR="00377461" w:rsidRDefault="0037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8DA8" w14:textId="77777777" w:rsidR="003E09DF" w:rsidRDefault="003E09D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1F8C" w14:textId="77777777" w:rsidR="007A64F3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F102" w14:textId="77777777" w:rsidR="00377461" w:rsidRDefault="00377461">
      <w:r>
        <w:separator/>
      </w:r>
    </w:p>
  </w:footnote>
  <w:footnote w:type="continuationSeparator" w:id="0">
    <w:p w14:paraId="6AB7B9D0" w14:textId="77777777" w:rsidR="00377461" w:rsidRDefault="0037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40E0013"/>
    <w:lvl w:ilvl="0">
      <w:start w:val="1"/>
      <w:numFmt w:val="upperRoman"/>
      <w:lvlText w:val="%1."/>
      <w:lvlJc w:val="right"/>
      <w:pPr>
        <w:ind w:left="502" w:hanging="360"/>
      </w:pPr>
      <w:rPr>
        <w:b/>
        <w:i/>
      </w:rPr>
    </w:lvl>
  </w:abstractNum>
  <w:abstractNum w:abstractNumId="1" w15:restartNumberingAfterBreak="0">
    <w:nsid w:val="3A2A1AD5"/>
    <w:multiLevelType w:val="multilevel"/>
    <w:tmpl w:val="01009ED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0014560">
    <w:abstractNumId w:val="1"/>
  </w:num>
  <w:num w:numId="2" w16cid:durableId="198904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F3"/>
    <w:rsid w:val="000E233C"/>
    <w:rsid w:val="00176F76"/>
    <w:rsid w:val="00255028"/>
    <w:rsid w:val="00374BEF"/>
    <w:rsid w:val="00377461"/>
    <w:rsid w:val="003A5561"/>
    <w:rsid w:val="003E09DF"/>
    <w:rsid w:val="005572A9"/>
    <w:rsid w:val="00592FF4"/>
    <w:rsid w:val="005A6B9C"/>
    <w:rsid w:val="00717AF2"/>
    <w:rsid w:val="007A35B7"/>
    <w:rsid w:val="007A64F3"/>
    <w:rsid w:val="00A71C61"/>
    <w:rsid w:val="00E1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9BFA"/>
  <w15:docId w15:val="{643DCA4D-358E-4994-A5F8-5C47557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E09DF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E09DF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E0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F057-4EC0-4218-9055-E7FC1560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Brigitta</dc:creator>
  <dc:description/>
  <cp:lastModifiedBy>Nagy Brigitta</cp:lastModifiedBy>
  <cp:revision>3</cp:revision>
  <cp:lastPrinted>2025-03-25T07:08:00Z</cp:lastPrinted>
  <dcterms:created xsi:type="dcterms:W3CDTF">2025-03-26T14:36:00Z</dcterms:created>
  <dcterms:modified xsi:type="dcterms:W3CDTF">2025-03-26T14:37:00Z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